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215265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1526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6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" filled="f" strokecolor="#76923c [2406]" strokeweight="1pt"/>
            </w:pict>
          </mc:Fallback>
        </mc:AlternateContent>
      </w:r>
      <w:r w:rsidR="007D3FB0">
        <w:rPr>
          <w:rFonts w:ascii="Arial" w:hAnsi="Arial" w:cs="Arial"/>
          <w:b/>
          <w:color w:val="76923C" w:themeColor="accent3" w:themeShade="BF"/>
          <w:sz w:val="28"/>
          <w:szCs w:val="28"/>
        </w:rPr>
        <w:t>Téléphone arabe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7D3FB0">
        <w:rPr>
          <w:rFonts w:ascii="Arial" w:hAnsi="Arial" w:cs="Arial"/>
        </w:rPr>
        <w:t xml:space="preserve"> </w:t>
      </w:r>
      <w:r w:rsidR="007D3FB0">
        <w:rPr>
          <w:rFonts w:ascii="Arial" w:hAnsi="Arial" w:cs="Arial"/>
        </w:rPr>
        <w:tab/>
        <w:t>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7D3FB0" w:rsidRDefault="007D3FB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"chiffres arabes orientaux"</w:t>
      </w:r>
    </w:p>
    <w:p w:rsidR="007D3FB0" w:rsidRDefault="007D3FB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"chiffres en lettres"</w:t>
      </w:r>
    </w:p>
    <w:p w:rsidR="007D3FB0" w:rsidRDefault="007D3FB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"pommes"</w:t>
      </w:r>
    </w:p>
    <w:p w:rsidR="007D3FB0" w:rsidRDefault="007D3FB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"tableau des chiffres"</w:t>
      </w:r>
    </w:p>
    <w:p w:rsidR="007D3FB0" w:rsidRDefault="007D3FB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54191">
        <w:rPr>
          <w:rFonts w:ascii="Arial" w:hAnsi="Arial" w:cs="Arial"/>
        </w:rPr>
        <w:t>Trois</w:t>
      </w:r>
      <w:r>
        <w:rPr>
          <w:rFonts w:ascii="Arial" w:hAnsi="Arial" w:cs="Arial"/>
        </w:rPr>
        <w:t xml:space="preserve"> tables</w:t>
      </w:r>
    </w:p>
    <w:p w:rsidR="007D3FB0" w:rsidRDefault="007D3FB0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72B36">
        <w:rPr>
          <w:rFonts w:ascii="Arial" w:hAnsi="Arial" w:cs="Arial"/>
        </w:rPr>
        <w:t>Une</w:t>
      </w:r>
      <w:r w:rsidR="000F2F47">
        <w:rPr>
          <w:rFonts w:ascii="Arial" w:hAnsi="Arial" w:cs="Arial"/>
        </w:rPr>
        <w:t xml:space="preserve"> chaise (pour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7D3FB0" w:rsidRDefault="00687DE3" w:rsidP="007D3FB0">
      <w:pPr>
        <w:spacing w:after="0"/>
        <w:jc w:val="both"/>
        <w:rPr>
          <w:rFonts w:ascii="Arial" w:hAnsi="Arial" w:cs="Arial"/>
        </w:rPr>
      </w:pPr>
    </w:p>
    <w:p w:rsidR="000E4464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B2438" w:rsidRDefault="000B2438" w:rsidP="000B2438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0B2438" w:rsidRPr="000B2438" w:rsidRDefault="000B2438" w:rsidP="000B2438">
      <w:pPr>
        <w:pStyle w:val="Paragraphedelist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Gagner le rallye en remportant </w:t>
      </w:r>
      <w:r w:rsidRPr="000B2438">
        <w:rPr>
          <w:rFonts w:ascii="Arial" w:hAnsi="Arial" w:cs="Arial"/>
          <w:b/>
        </w:rPr>
        <w:t>le</w:t>
      </w:r>
      <w:r>
        <w:rPr>
          <w:rFonts w:ascii="Arial" w:hAnsi="Arial" w:cs="Arial"/>
          <w:b/>
        </w:rPr>
        <w:t xml:space="preserve"> plus de manches</w:t>
      </w:r>
      <w:r w:rsidRPr="000B2438">
        <w:rPr>
          <w:rFonts w:ascii="Arial" w:hAnsi="Arial" w:cs="Arial"/>
          <w:b/>
        </w:rPr>
        <w:t xml:space="preserve">. 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F2F47" w:rsidRDefault="000F2F47" w:rsidP="000E4464">
      <w:pPr>
        <w:pStyle w:val="Paragraphedeliste"/>
        <w:rPr>
          <w:rFonts w:ascii="Arial" w:hAnsi="Arial" w:cs="Arial"/>
          <w:b/>
        </w:rPr>
      </w:pPr>
    </w:p>
    <w:p w:rsidR="000B2438" w:rsidRDefault="000B2438" w:rsidP="000B2438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jeu s'organise par équipes de deux sous </w:t>
      </w:r>
      <w:r>
        <w:rPr>
          <w:rFonts w:ascii="Arial" w:hAnsi="Arial" w:cs="Arial"/>
          <w:b/>
        </w:rPr>
        <w:t xml:space="preserve">la </w:t>
      </w:r>
      <w:r>
        <w:rPr>
          <w:rFonts w:ascii="Arial" w:hAnsi="Arial" w:cs="Arial"/>
          <w:b/>
        </w:rPr>
        <w:t>forme d</w:t>
      </w:r>
      <w:r>
        <w:rPr>
          <w:rFonts w:ascii="Arial" w:hAnsi="Arial" w:cs="Arial"/>
          <w:b/>
        </w:rPr>
        <w:t>'un</w:t>
      </w:r>
      <w:r>
        <w:rPr>
          <w:rFonts w:ascii="Arial" w:hAnsi="Arial" w:cs="Arial"/>
          <w:b/>
        </w:rPr>
        <w:t xml:space="preserve"> rallye. L'adulte donne un chiffre oralement en arabe à deux élèves qui vont devoir courir vers leurs camarades pour le transmettre. A partir de là, les coéquipiers et les coéquipières devront retrouver 2 cartes, une qui correspond au chiffre écrit en arabe et une qui correspond au nombre de pommes. Aussitôt ayant trouvé les cartes, les camarades devront courir remettre les deux cartes à l'adulte.</w:t>
      </w:r>
    </w:p>
    <w:p w:rsidR="000B2438" w:rsidRPr="000B2438" w:rsidRDefault="000B2438" w:rsidP="000B2438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Réunir les élèves et leur présenter les chiffres arabes orientaux et occidentaux à l'aide du "tableau des chiffres".</w:t>
      </w:r>
    </w:p>
    <w:p w:rsidR="000F2F47" w:rsidRPr="007D3FB0" w:rsidRDefault="000F2F47" w:rsidP="00D72B36">
      <w:pPr>
        <w:pStyle w:val="Paragraphedeliste"/>
        <w:jc w:val="both"/>
        <w:rPr>
          <w:rFonts w:ascii="Arial" w:hAnsi="Arial" w:cs="Arial"/>
          <w:b/>
        </w:rPr>
      </w:pPr>
    </w:p>
    <w:p w:rsidR="00837771" w:rsidRPr="000B2438" w:rsidRDefault="007D3FB0" w:rsidP="000B2438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</w:rPr>
      </w:pPr>
      <w:r w:rsidRPr="000B2438">
        <w:rPr>
          <w:rFonts w:ascii="Arial" w:hAnsi="Arial" w:cs="Arial"/>
          <w:b/>
        </w:rPr>
        <w:t>Installer trois tables en triangle en utilisant bien l'espace.</w:t>
      </w:r>
      <w:r w:rsidR="000F2F47" w:rsidRPr="000B2438">
        <w:rPr>
          <w:rFonts w:ascii="Arial" w:hAnsi="Arial" w:cs="Arial"/>
          <w:b/>
        </w:rPr>
        <w:t xml:space="preserve"> Deux tables seront utilisées par les élèves et une par </w:t>
      </w:r>
      <w:r w:rsidR="00AE2812" w:rsidRPr="000B2438">
        <w:rPr>
          <w:rFonts w:ascii="Arial" w:hAnsi="Arial" w:cs="Arial"/>
          <w:b/>
        </w:rPr>
        <w:t>l'adulte</w:t>
      </w:r>
      <w:r w:rsidR="000F2F47" w:rsidRPr="000B2438">
        <w:rPr>
          <w:rFonts w:ascii="Arial" w:hAnsi="Arial" w:cs="Arial"/>
          <w:b/>
        </w:rPr>
        <w:t>.</w:t>
      </w:r>
    </w:p>
    <w:p w:rsidR="00AE2812" w:rsidRDefault="00AE2812" w:rsidP="00D72B36">
      <w:pPr>
        <w:pStyle w:val="Paragraphedeliste"/>
        <w:jc w:val="both"/>
        <w:rPr>
          <w:rFonts w:ascii="Arial" w:hAnsi="Arial" w:cs="Arial"/>
          <w:b/>
        </w:rPr>
      </w:pPr>
    </w:p>
    <w:p w:rsidR="007D3FB0" w:rsidRDefault="007D3FB0" w:rsidP="000B2438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Sur </w:t>
      </w:r>
      <w:r w:rsidR="000F2F47">
        <w:rPr>
          <w:rFonts w:ascii="Arial" w:hAnsi="Arial" w:cs="Arial"/>
          <w:b/>
        </w:rPr>
        <w:t>les deux tables des élèves</w:t>
      </w:r>
      <w:r>
        <w:rPr>
          <w:rFonts w:ascii="Arial" w:hAnsi="Arial" w:cs="Arial"/>
          <w:b/>
        </w:rPr>
        <w:t>, répartir :</w:t>
      </w:r>
      <w:r>
        <w:rPr>
          <w:rFonts w:ascii="Arial" w:hAnsi="Arial" w:cs="Arial"/>
          <w:b/>
        </w:rPr>
        <w:tab/>
      </w:r>
    </w:p>
    <w:p w:rsidR="000F2F47" w:rsidRDefault="000F2F47" w:rsidP="00D72B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 "tableau des chiffres"</w:t>
      </w:r>
    </w:p>
    <w:p w:rsidR="000F2F47" w:rsidRDefault="000F2F47" w:rsidP="00D72B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 jeu de "pommes"</w:t>
      </w:r>
    </w:p>
    <w:p w:rsidR="000F2F47" w:rsidRDefault="000F2F47" w:rsidP="00D72B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 jeu de "chiffres arabes orientaux"</w:t>
      </w:r>
    </w:p>
    <w:p w:rsidR="00AE2812" w:rsidRDefault="00AE2812" w:rsidP="00D72B36">
      <w:pPr>
        <w:pStyle w:val="Paragraphedeliste"/>
        <w:jc w:val="both"/>
        <w:rPr>
          <w:rFonts w:ascii="Arial" w:hAnsi="Arial" w:cs="Arial"/>
          <w:b/>
        </w:rPr>
      </w:pPr>
    </w:p>
    <w:p w:rsidR="000F2F47" w:rsidRDefault="000F2F47" w:rsidP="000B2438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Sur la table de l'adulte, répartir :</w:t>
      </w:r>
    </w:p>
    <w:p w:rsidR="000F2F47" w:rsidRDefault="000F2F47" w:rsidP="00D72B36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 jeu de "chiffres en lettres"</w:t>
      </w:r>
    </w:p>
    <w:p w:rsidR="000F2F47" w:rsidRDefault="000F2F47" w:rsidP="00D72B36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 "tableau des chiffres"</w:t>
      </w:r>
    </w:p>
    <w:p w:rsidR="00AE2812" w:rsidRDefault="00AE2812" w:rsidP="00D72B36">
      <w:pPr>
        <w:pStyle w:val="Paragraphedeliste"/>
        <w:jc w:val="both"/>
        <w:rPr>
          <w:rFonts w:ascii="Arial" w:hAnsi="Arial" w:cs="Arial"/>
          <w:b/>
        </w:rPr>
      </w:pPr>
    </w:p>
    <w:p w:rsidR="000F2F47" w:rsidRDefault="000F2F47" w:rsidP="000B2438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Créer deux équipes de deux. Les équipes se placent chacune derrière leur table.</w:t>
      </w:r>
    </w:p>
    <w:p w:rsidR="00AE2812" w:rsidRDefault="00AE2812" w:rsidP="00D72B36">
      <w:pPr>
        <w:pStyle w:val="Paragraphedeliste"/>
        <w:jc w:val="both"/>
        <w:rPr>
          <w:rFonts w:ascii="Arial" w:hAnsi="Arial" w:cs="Arial"/>
          <w:b/>
        </w:rPr>
      </w:pPr>
    </w:p>
    <w:p w:rsidR="000B2438" w:rsidRPr="000B2438" w:rsidRDefault="000F2F47" w:rsidP="000B2438">
      <w:pPr>
        <w:pStyle w:val="Paragraphedeliste"/>
        <w:numPr>
          <w:ilvl w:val="0"/>
          <w:numId w:val="11"/>
        </w:numPr>
        <w:spacing w:before="240"/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s'installe à sa table et donne le signal de départ </w:t>
      </w:r>
      <w:r w:rsidR="00AE2812">
        <w:rPr>
          <w:rFonts w:ascii="Arial" w:hAnsi="Arial" w:cs="Arial"/>
          <w:b/>
        </w:rPr>
        <w:t>aux</w:t>
      </w:r>
      <w:r>
        <w:rPr>
          <w:rFonts w:ascii="Arial" w:hAnsi="Arial" w:cs="Arial"/>
          <w:b/>
        </w:rPr>
        <w:t xml:space="preserve"> équipes.</w:t>
      </w:r>
      <w:r w:rsidR="000B2438">
        <w:rPr>
          <w:rFonts w:ascii="Arial" w:hAnsi="Arial" w:cs="Arial"/>
          <w:b/>
        </w:rPr>
        <w:br/>
      </w:r>
    </w:p>
    <w:p w:rsidR="000F2F47" w:rsidRDefault="000F2F47" w:rsidP="000B2438">
      <w:pPr>
        <w:pStyle w:val="Paragraphedeliste"/>
        <w:numPr>
          <w:ilvl w:val="0"/>
          <w:numId w:val="11"/>
        </w:numPr>
        <w:spacing w:before="240"/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Un des deux élèves de chaque équipe court vers la table de l'adulte qui lui transmet oralement un chiffre en arabe.</w:t>
      </w:r>
    </w:p>
    <w:p w:rsidR="00AE2812" w:rsidRDefault="00AE2812" w:rsidP="00D72B36">
      <w:pPr>
        <w:pStyle w:val="Paragraphedeliste"/>
        <w:jc w:val="both"/>
        <w:rPr>
          <w:rFonts w:ascii="Arial" w:hAnsi="Arial" w:cs="Arial"/>
          <w:b/>
        </w:rPr>
      </w:pPr>
    </w:p>
    <w:p w:rsidR="000F2F47" w:rsidRDefault="000F2F47" w:rsidP="000B2438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Aussitôt, les élèves courent vers leur table et transmettent oralement ce même chiffre à leurs </w:t>
      </w:r>
      <w:r w:rsidR="00AE2812">
        <w:rPr>
          <w:rFonts w:ascii="Arial" w:hAnsi="Arial" w:cs="Arial"/>
          <w:b/>
        </w:rPr>
        <w:t>camarades</w:t>
      </w:r>
      <w:r w:rsidR="000B2438">
        <w:rPr>
          <w:rFonts w:ascii="Arial" w:hAnsi="Arial" w:cs="Arial"/>
          <w:b/>
        </w:rPr>
        <w:t xml:space="preserve"> qui</w:t>
      </w:r>
      <w:r w:rsidR="00AE2812">
        <w:rPr>
          <w:rFonts w:ascii="Arial" w:hAnsi="Arial" w:cs="Arial"/>
          <w:b/>
        </w:rPr>
        <w:t xml:space="preserve"> doivent trouver d'une part la carte contenant ce chiffre écri</w:t>
      </w:r>
      <w:r w:rsidR="00454191">
        <w:rPr>
          <w:rFonts w:ascii="Arial" w:hAnsi="Arial" w:cs="Arial"/>
          <w:b/>
        </w:rPr>
        <w:t>t</w:t>
      </w:r>
      <w:r w:rsidR="00AE2812">
        <w:rPr>
          <w:rFonts w:ascii="Arial" w:hAnsi="Arial" w:cs="Arial"/>
          <w:b/>
        </w:rPr>
        <w:t xml:space="preserve"> en arabe oriental et d'autre part la carte contenant le nombre de pommes équivalant au chiffre énoncé. Les élèves peuvent s'aider du "tableau des chiffres".</w:t>
      </w:r>
    </w:p>
    <w:p w:rsidR="00AE2812" w:rsidRDefault="00AE2812" w:rsidP="00D72B36">
      <w:pPr>
        <w:pStyle w:val="Paragraphedeliste"/>
        <w:jc w:val="both"/>
        <w:rPr>
          <w:rFonts w:ascii="Arial" w:hAnsi="Arial" w:cs="Arial"/>
          <w:b/>
        </w:rPr>
      </w:pPr>
    </w:p>
    <w:p w:rsidR="00AE2812" w:rsidRDefault="000B2438" w:rsidP="000B2438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Dès qu'ils ou elles ont trouvé </w:t>
      </w:r>
      <w:r w:rsidR="00454191">
        <w:rPr>
          <w:rFonts w:ascii="Arial" w:hAnsi="Arial" w:cs="Arial"/>
          <w:b/>
        </w:rPr>
        <w:t>les cartes</w:t>
      </w:r>
      <w:r w:rsidR="00AE2812">
        <w:rPr>
          <w:rFonts w:ascii="Arial" w:hAnsi="Arial" w:cs="Arial"/>
          <w:b/>
        </w:rPr>
        <w:t>, les élèves courent vers la table de l'adulte et lui rapportent les deux cartes correspondantes.</w:t>
      </w:r>
    </w:p>
    <w:p w:rsidR="00AE2812" w:rsidRDefault="00AE2812" w:rsidP="00D72B36">
      <w:pPr>
        <w:pStyle w:val="Paragraphedeliste"/>
        <w:jc w:val="both"/>
        <w:rPr>
          <w:rFonts w:ascii="Arial" w:hAnsi="Arial" w:cs="Arial"/>
          <w:b/>
        </w:rPr>
      </w:pPr>
    </w:p>
    <w:p w:rsidR="00AE2812" w:rsidRDefault="00AE2812" w:rsidP="000B2438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Puis, le jeu recommence, l'adulte </w:t>
      </w:r>
      <w:r w:rsidR="00D72B36">
        <w:rPr>
          <w:rFonts w:ascii="Arial" w:hAnsi="Arial" w:cs="Arial"/>
          <w:b/>
        </w:rPr>
        <w:t>énonce à haute voix</w:t>
      </w:r>
      <w:r>
        <w:rPr>
          <w:rFonts w:ascii="Arial" w:hAnsi="Arial" w:cs="Arial"/>
          <w:b/>
        </w:rPr>
        <w:t xml:space="preserve"> un autre chiffre aux deux élèves qui vont devoir courir et transmettre l'information à leurs camarades.</w:t>
      </w:r>
    </w:p>
    <w:p w:rsidR="00AE2812" w:rsidRDefault="00AE2812" w:rsidP="00D72B36">
      <w:pPr>
        <w:pStyle w:val="Paragraphedeliste"/>
        <w:jc w:val="both"/>
        <w:rPr>
          <w:rFonts w:ascii="Arial" w:hAnsi="Arial" w:cs="Arial"/>
          <w:b/>
        </w:rPr>
      </w:pPr>
    </w:p>
    <w:p w:rsidR="000B2438" w:rsidRDefault="00AE2812" w:rsidP="000B2438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L'équipe qui </w:t>
      </w:r>
      <w:r w:rsidR="00D72B36">
        <w:rPr>
          <w:rFonts w:ascii="Arial" w:hAnsi="Arial" w:cs="Arial"/>
          <w:b/>
        </w:rPr>
        <w:t>parvient</w:t>
      </w:r>
      <w:r>
        <w:rPr>
          <w:rFonts w:ascii="Arial" w:hAnsi="Arial" w:cs="Arial"/>
          <w:b/>
        </w:rPr>
        <w:t xml:space="preserve"> à rapporter les cartes en premier </w:t>
      </w:r>
      <w:r w:rsidR="000B2438">
        <w:rPr>
          <w:rFonts w:ascii="Arial" w:hAnsi="Arial" w:cs="Arial"/>
          <w:b/>
        </w:rPr>
        <w:t>obtient un point par navette.</w:t>
      </w:r>
    </w:p>
    <w:p w:rsidR="000B2438" w:rsidRPr="000B2438" w:rsidRDefault="000B2438" w:rsidP="000B2438">
      <w:pPr>
        <w:pStyle w:val="Paragraphedeliste"/>
        <w:rPr>
          <w:rFonts w:ascii="Arial" w:hAnsi="Arial" w:cs="Arial"/>
          <w:b/>
        </w:rPr>
      </w:pPr>
    </w:p>
    <w:p w:rsidR="00AE2812" w:rsidRDefault="000B2438" w:rsidP="000B2438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D72B36">
        <w:rPr>
          <w:rFonts w:ascii="Arial" w:hAnsi="Arial" w:cs="Arial"/>
          <w:b/>
        </w:rPr>
        <w:t>u terme d</w:t>
      </w:r>
      <w:r>
        <w:rPr>
          <w:rFonts w:ascii="Arial" w:hAnsi="Arial" w:cs="Arial"/>
          <w:b/>
        </w:rPr>
        <w:t>u jeu</w:t>
      </w:r>
      <w:r w:rsidR="00D72B36">
        <w:rPr>
          <w:rFonts w:ascii="Arial" w:hAnsi="Arial" w:cs="Arial"/>
          <w:b/>
        </w:rPr>
        <w:t>, l'équipe qui comptabilise le plus de point</w:t>
      </w:r>
      <w:r w:rsidR="00454191">
        <w:rPr>
          <w:rFonts w:ascii="Arial" w:hAnsi="Arial" w:cs="Arial"/>
          <w:b/>
        </w:rPr>
        <w:t>s</w:t>
      </w:r>
      <w:r w:rsidR="00D72B36">
        <w:rPr>
          <w:rFonts w:ascii="Arial" w:hAnsi="Arial" w:cs="Arial"/>
          <w:b/>
        </w:rPr>
        <w:t xml:space="preserve"> </w:t>
      </w:r>
      <w:r w:rsidR="00AE2812">
        <w:rPr>
          <w:rFonts w:ascii="Arial" w:hAnsi="Arial" w:cs="Arial"/>
          <w:b/>
        </w:rPr>
        <w:t xml:space="preserve">remportera la partie. </w:t>
      </w:r>
    </w:p>
    <w:p w:rsidR="00AE2812" w:rsidRPr="00AE2812" w:rsidRDefault="00D72B36" w:rsidP="000B243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Attention</w:t>
      </w:r>
      <w:r w:rsidR="00AE2812">
        <w:rPr>
          <w:rFonts w:ascii="Arial" w:hAnsi="Arial" w:cs="Arial"/>
          <w:b/>
        </w:rPr>
        <w:t xml:space="preserve"> : les coureurs et les coureuses changent à chaque tour</w:t>
      </w:r>
      <w:r>
        <w:rPr>
          <w:rFonts w:ascii="Arial" w:hAnsi="Arial" w:cs="Arial"/>
          <w:b/>
        </w:rPr>
        <w:t>.</w:t>
      </w:r>
      <w:bookmarkStart w:id="0" w:name="_GoBack"/>
      <w:bookmarkEnd w:id="0"/>
    </w:p>
    <w:p w:rsidR="000F2F47" w:rsidRPr="000F2F47" w:rsidRDefault="000F2F47" w:rsidP="00D72B36">
      <w:pPr>
        <w:ind w:left="720"/>
        <w:jc w:val="both"/>
        <w:rPr>
          <w:rFonts w:ascii="Arial" w:hAnsi="Arial" w:cs="Arial"/>
          <w:b/>
        </w:rPr>
      </w:pPr>
    </w:p>
    <w:sectPr w:rsidR="000F2F47" w:rsidRPr="000F2F4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D38"/>
    <w:multiLevelType w:val="hybridMultilevel"/>
    <w:tmpl w:val="C16A8C3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3154"/>
    <w:multiLevelType w:val="hybridMultilevel"/>
    <w:tmpl w:val="242897F6"/>
    <w:lvl w:ilvl="0" w:tplc="100C000F">
      <w:start w:val="1"/>
      <w:numFmt w:val="decimal"/>
      <w:lvlText w:val="%1."/>
      <w:lvlJc w:val="left"/>
      <w:pPr>
        <w:ind w:left="1800" w:hanging="360"/>
      </w:pPr>
    </w:lvl>
    <w:lvl w:ilvl="1" w:tplc="100C0019" w:tentative="1">
      <w:start w:val="1"/>
      <w:numFmt w:val="lowerLetter"/>
      <w:lvlText w:val="%2."/>
      <w:lvlJc w:val="left"/>
      <w:pPr>
        <w:ind w:left="2520" w:hanging="360"/>
      </w:pPr>
    </w:lvl>
    <w:lvl w:ilvl="2" w:tplc="100C001B" w:tentative="1">
      <w:start w:val="1"/>
      <w:numFmt w:val="lowerRoman"/>
      <w:lvlText w:val="%3."/>
      <w:lvlJc w:val="right"/>
      <w:pPr>
        <w:ind w:left="3240" w:hanging="180"/>
      </w:pPr>
    </w:lvl>
    <w:lvl w:ilvl="3" w:tplc="100C000F" w:tentative="1">
      <w:start w:val="1"/>
      <w:numFmt w:val="decimal"/>
      <w:lvlText w:val="%4."/>
      <w:lvlJc w:val="left"/>
      <w:pPr>
        <w:ind w:left="3960" w:hanging="360"/>
      </w:pPr>
    </w:lvl>
    <w:lvl w:ilvl="4" w:tplc="100C0019" w:tentative="1">
      <w:start w:val="1"/>
      <w:numFmt w:val="lowerLetter"/>
      <w:lvlText w:val="%5."/>
      <w:lvlJc w:val="left"/>
      <w:pPr>
        <w:ind w:left="4680" w:hanging="360"/>
      </w:pPr>
    </w:lvl>
    <w:lvl w:ilvl="5" w:tplc="100C001B" w:tentative="1">
      <w:start w:val="1"/>
      <w:numFmt w:val="lowerRoman"/>
      <w:lvlText w:val="%6."/>
      <w:lvlJc w:val="right"/>
      <w:pPr>
        <w:ind w:left="5400" w:hanging="180"/>
      </w:pPr>
    </w:lvl>
    <w:lvl w:ilvl="6" w:tplc="100C000F" w:tentative="1">
      <w:start w:val="1"/>
      <w:numFmt w:val="decimal"/>
      <w:lvlText w:val="%7."/>
      <w:lvlJc w:val="left"/>
      <w:pPr>
        <w:ind w:left="6120" w:hanging="360"/>
      </w:pPr>
    </w:lvl>
    <w:lvl w:ilvl="7" w:tplc="100C0019" w:tentative="1">
      <w:start w:val="1"/>
      <w:numFmt w:val="lowerLetter"/>
      <w:lvlText w:val="%8."/>
      <w:lvlJc w:val="left"/>
      <w:pPr>
        <w:ind w:left="6840" w:hanging="360"/>
      </w:pPr>
    </w:lvl>
    <w:lvl w:ilvl="8" w:tplc="10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00B69"/>
    <w:multiLevelType w:val="hybridMultilevel"/>
    <w:tmpl w:val="CBF40314"/>
    <w:lvl w:ilvl="0" w:tplc="60EC9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1B5AED"/>
    <w:multiLevelType w:val="hybridMultilevel"/>
    <w:tmpl w:val="E9805A76"/>
    <w:lvl w:ilvl="0" w:tplc="60EC9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224628"/>
    <w:multiLevelType w:val="hybridMultilevel"/>
    <w:tmpl w:val="83E8B9A8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64EAF"/>
    <w:multiLevelType w:val="hybridMultilevel"/>
    <w:tmpl w:val="BAA865EE"/>
    <w:lvl w:ilvl="0" w:tplc="3046658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9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B2438"/>
    <w:rsid w:val="000E4464"/>
    <w:rsid w:val="000F2F47"/>
    <w:rsid w:val="00177EC9"/>
    <w:rsid w:val="001A4A00"/>
    <w:rsid w:val="003F707B"/>
    <w:rsid w:val="004163C9"/>
    <w:rsid w:val="00454191"/>
    <w:rsid w:val="004A3EDD"/>
    <w:rsid w:val="004B3F3D"/>
    <w:rsid w:val="00507F03"/>
    <w:rsid w:val="00687DE3"/>
    <w:rsid w:val="007D3FB0"/>
    <w:rsid w:val="007D5C21"/>
    <w:rsid w:val="00837771"/>
    <w:rsid w:val="00AE2812"/>
    <w:rsid w:val="00B431DF"/>
    <w:rsid w:val="00C113DD"/>
    <w:rsid w:val="00C45E62"/>
    <w:rsid w:val="00D61C79"/>
    <w:rsid w:val="00D72B36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A9579B1E.dotm</Template>
  <TotalTime>8</TotalTime>
  <Pages>2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2019-07-25T15:43:00Z</dcterms:created>
  <dcterms:modified xsi:type="dcterms:W3CDTF">2019-07-26T10:14:00Z</dcterms:modified>
</cp:coreProperties>
</file>